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5DE" w:rsidRPr="00BB25DE" w:rsidRDefault="00BB25DE" w:rsidP="00BB25DE">
      <w:pPr>
        <w:shd w:val="clear" w:color="auto" w:fill="FFFFFF"/>
        <w:spacing w:after="150"/>
        <w:outlineLvl w:val="2"/>
        <w:rPr>
          <w:rFonts w:ascii="Arial" w:eastAsia="Times New Roman" w:hAnsi="Arial" w:cs="Arial"/>
          <w:b/>
          <w:bCs/>
          <w:color w:val="00468C"/>
          <w:sz w:val="30"/>
          <w:szCs w:val="30"/>
        </w:rPr>
      </w:pPr>
      <w:r w:rsidRPr="00BB25DE">
        <w:rPr>
          <w:rFonts w:ascii="Arial" w:eastAsia="Times New Roman" w:hAnsi="Arial" w:cs="Arial"/>
          <w:b/>
          <w:bCs/>
          <w:color w:val="00468C"/>
          <w:sz w:val="30"/>
          <w:szCs w:val="30"/>
        </w:rPr>
        <w:t>Hội LHTN xã Tùng Châu tiên phong chuyển đổi số</w:t>
      </w:r>
    </w:p>
    <w:p w:rsidR="00BB25DE" w:rsidRPr="00BB25DE" w:rsidRDefault="00BB25DE" w:rsidP="00BB25DE">
      <w:pPr>
        <w:shd w:val="clear" w:color="auto" w:fill="FFFFFF"/>
        <w:spacing w:after="300"/>
        <w:jc w:val="both"/>
        <w:rPr>
          <w:rFonts w:ascii="Arial" w:eastAsia="Times New Roman" w:hAnsi="Arial" w:cs="Arial"/>
          <w:b/>
          <w:bCs/>
          <w:i/>
          <w:iCs/>
          <w:color w:val="333333"/>
          <w:sz w:val="23"/>
          <w:szCs w:val="23"/>
        </w:rPr>
      </w:pPr>
      <w:r w:rsidRPr="00BB25DE">
        <w:rPr>
          <w:rFonts w:ascii="Arial" w:eastAsia="Times New Roman" w:hAnsi="Arial" w:cs="Arial"/>
          <w:b/>
          <w:bCs/>
          <w:i/>
          <w:iCs/>
          <w:color w:val="333333"/>
          <w:sz w:val="23"/>
          <w:szCs w:val="23"/>
        </w:rPr>
        <w:t>Sáng 24/3, Hội LHTN xã Tùng Châu tiến hành Đại hội đại biểu nhiệm kỳ 2024 - 2029.</w:t>
      </w: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r w:rsidRPr="00BB25DE">
        <w:rPr>
          <w:rFonts w:ascii="Arial" w:eastAsia="Times New Roman" w:hAnsi="Arial" w:cs="Arial"/>
          <w:i/>
          <w:iCs/>
          <w:color w:val="333333"/>
          <w:sz w:val="23"/>
          <w:szCs w:val="23"/>
        </w:rPr>
        <w:t>Đại hội diễn ra với chủ đề: Đoàn kết, tiên phong, bản lĩnh, sáng tạo, xây dựng quê hương phồn vinh, phát triển.</w:t>
      </w: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r w:rsidRPr="00BB25DE">
        <w:rPr>
          <w:rFonts w:ascii="Arial" w:eastAsia="Times New Roman" w:hAnsi="Arial" w:cs="Arial"/>
          <w:i/>
          <w:iCs/>
          <w:color w:val="333333"/>
          <w:sz w:val="23"/>
          <w:szCs w:val="23"/>
        </w:rPr>
        <w:t xml:space="preserve">Báo cáo chính trị tại Đại hội do Bí </w:t>
      </w:r>
      <w:proofErr w:type="gramStart"/>
      <w:r w:rsidRPr="00BB25DE">
        <w:rPr>
          <w:rFonts w:ascii="Arial" w:eastAsia="Times New Roman" w:hAnsi="Arial" w:cs="Arial"/>
          <w:i/>
          <w:iCs/>
          <w:color w:val="333333"/>
          <w:sz w:val="23"/>
          <w:szCs w:val="23"/>
        </w:rPr>
        <w:t>thư</w:t>
      </w:r>
      <w:proofErr w:type="gramEnd"/>
      <w:r w:rsidRPr="00BB25DE">
        <w:rPr>
          <w:rFonts w:ascii="Arial" w:eastAsia="Times New Roman" w:hAnsi="Arial" w:cs="Arial"/>
          <w:i/>
          <w:iCs/>
          <w:color w:val="333333"/>
          <w:sz w:val="23"/>
          <w:szCs w:val="23"/>
        </w:rPr>
        <w:t xml:space="preserve"> đoàn - Chủ tịch Hội LHTN xã Tùng Châu Pham Thị Hồng Quyên nêu rõ: Nhiệm kỳ qua, tuổi trẻ Tùng Châu đã tiên phong trong mọi phong trào, hành động động cách mạng. Đặc biệt là chuyển đổi số, </w:t>
      </w:r>
      <w:proofErr w:type="gramStart"/>
      <w:r w:rsidRPr="00BB25DE">
        <w:rPr>
          <w:rFonts w:ascii="Arial" w:eastAsia="Times New Roman" w:hAnsi="Arial" w:cs="Arial"/>
          <w:i/>
          <w:iCs/>
          <w:color w:val="333333"/>
          <w:sz w:val="23"/>
          <w:szCs w:val="23"/>
        </w:rPr>
        <w:t>chung</w:t>
      </w:r>
      <w:proofErr w:type="gramEnd"/>
      <w:r w:rsidRPr="00BB25DE">
        <w:rPr>
          <w:rFonts w:ascii="Arial" w:eastAsia="Times New Roman" w:hAnsi="Arial" w:cs="Arial"/>
          <w:i/>
          <w:iCs/>
          <w:color w:val="333333"/>
          <w:sz w:val="23"/>
          <w:szCs w:val="23"/>
        </w:rPr>
        <w:t xml:space="preserve"> sức xây dựng xã NTM, khu dân cư NTM kiểu mẫu.</w:t>
      </w: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r w:rsidRPr="00BB25DE">
        <w:rPr>
          <w:rFonts w:ascii="Arial" w:eastAsia="Times New Roman" w:hAnsi="Arial" w:cs="Arial"/>
          <w:i/>
          <w:iCs/>
          <w:color w:val="333333"/>
          <w:sz w:val="23"/>
          <w:szCs w:val="23"/>
        </w:rPr>
        <w:t>Tuổi trẻ Tùng Châu tiên phong chuyển đổi số bằng những việc làm cụ thể như: ra mắt công trình số hóa (mã QR) địa chỉ đỏ, ứng dụng chuyển đổi số trong công tác cải cách hành chính niêm yết các thủ tục hành chính và phiếu khảo sát đánh giá mức độ hài lòng của người dân, chuyển văn bản thành giọng nói trong tuyên truyền các chủ trương, NQ trên hệ thống truyền thanh.</w:t>
      </w:r>
    </w:p>
    <w:p w:rsidR="00BB25DE" w:rsidRPr="00BB25DE" w:rsidRDefault="00BB25DE" w:rsidP="00BB25DE">
      <w:pPr>
        <w:shd w:val="clear" w:color="auto" w:fill="FFFFFF"/>
        <w:spacing w:after="150" w:line="330" w:lineRule="atLeast"/>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proofErr w:type="gramStart"/>
      <w:r w:rsidRPr="00BB25DE">
        <w:rPr>
          <w:rFonts w:ascii="Arial" w:eastAsia="Times New Roman" w:hAnsi="Arial" w:cs="Arial"/>
          <w:color w:val="333333"/>
          <w:sz w:val="23"/>
          <w:szCs w:val="23"/>
        </w:rPr>
        <w:t>Hoạt động thanh niên tình nguyện vì cuộc sống cộng đồng đã thực hiện 09 công trình, phần việc trị giá trên 60 triệu đồng.</w:t>
      </w:r>
      <w:proofErr w:type="gramEnd"/>
      <w:r w:rsidRPr="00BB25DE">
        <w:rPr>
          <w:rFonts w:ascii="Arial" w:eastAsia="Times New Roman" w:hAnsi="Arial" w:cs="Arial"/>
          <w:color w:val="333333"/>
          <w:sz w:val="23"/>
          <w:szCs w:val="23"/>
        </w:rPr>
        <w:t xml:space="preserve"> Tiêu biểu như: công trình pa nô tuyên truyền NTM bằng lốp </w:t>
      </w:r>
      <w:proofErr w:type="gramStart"/>
      <w:r w:rsidRPr="00BB25DE">
        <w:rPr>
          <w:rFonts w:ascii="Arial" w:eastAsia="Times New Roman" w:hAnsi="Arial" w:cs="Arial"/>
          <w:color w:val="333333"/>
          <w:sz w:val="23"/>
          <w:szCs w:val="23"/>
        </w:rPr>
        <w:t>xe</w:t>
      </w:r>
      <w:proofErr w:type="gramEnd"/>
      <w:r w:rsidRPr="00BB25DE">
        <w:rPr>
          <w:rFonts w:ascii="Arial" w:eastAsia="Times New Roman" w:hAnsi="Arial" w:cs="Arial"/>
          <w:color w:val="333333"/>
          <w:sz w:val="23"/>
          <w:szCs w:val="23"/>
        </w:rPr>
        <w:t xml:space="preserve"> tái chế, công trình vòm hoa, đường cây, biến điểm đen rác thải thành vườn hoa...</w:t>
      </w:r>
    </w:p>
    <w:p w:rsidR="00BB25DE" w:rsidRPr="00BB25DE" w:rsidRDefault="00BB25DE" w:rsidP="00BB25DE">
      <w:pPr>
        <w:shd w:val="clear" w:color="auto" w:fill="FFFFFF"/>
        <w:spacing w:after="150" w:line="330" w:lineRule="atLeast"/>
        <w:jc w:val="center"/>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r w:rsidRPr="00BB25DE">
        <w:rPr>
          <w:rFonts w:ascii="Arial" w:eastAsia="Times New Roman" w:hAnsi="Arial" w:cs="Arial"/>
          <w:color w:val="333333"/>
          <w:sz w:val="23"/>
          <w:szCs w:val="23"/>
        </w:rPr>
        <w:t xml:space="preserve">Là xã vùng </w:t>
      </w:r>
      <w:proofErr w:type="gramStart"/>
      <w:r w:rsidRPr="00BB25DE">
        <w:rPr>
          <w:rFonts w:ascii="Arial" w:eastAsia="Times New Roman" w:hAnsi="Arial" w:cs="Arial"/>
          <w:color w:val="333333"/>
          <w:sz w:val="23"/>
          <w:szCs w:val="23"/>
        </w:rPr>
        <w:t>lũ</w:t>
      </w:r>
      <w:proofErr w:type="gramEnd"/>
      <w:r w:rsidRPr="00BB25DE">
        <w:rPr>
          <w:rFonts w:ascii="Arial" w:eastAsia="Times New Roman" w:hAnsi="Arial" w:cs="Arial"/>
          <w:color w:val="333333"/>
          <w:sz w:val="23"/>
          <w:szCs w:val="23"/>
        </w:rPr>
        <w:t xml:space="preserve">, đời sống phụ thuộc hoàn toàn vào sản xuất nông nghiệp, Hội LHTN xã Tùng Châu đã có nhiều giải pháp để hỗ trợ thanh niên lập thân lập nghiệp. Huy động, xã hội hóa các nguồn lực giúp đỡ 110 thanh thiếu </w:t>
      </w:r>
      <w:proofErr w:type="gramStart"/>
      <w:r w:rsidRPr="00BB25DE">
        <w:rPr>
          <w:rFonts w:ascii="Arial" w:eastAsia="Times New Roman" w:hAnsi="Arial" w:cs="Arial"/>
          <w:color w:val="333333"/>
          <w:sz w:val="23"/>
          <w:szCs w:val="23"/>
        </w:rPr>
        <w:t>nhi</w:t>
      </w:r>
      <w:proofErr w:type="gramEnd"/>
      <w:r w:rsidRPr="00BB25DE">
        <w:rPr>
          <w:rFonts w:ascii="Arial" w:eastAsia="Times New Roman" w:hAnsi="Arial" w:cs="Arial"/>
          <w:color w:val="333333"/>
          <w:sz w:val="23"/>
          <w:szCs w:val="23"/>
        </w:rPr>
        <w:t xml:space="preserve"> gặp hoàn cảnh khó khăn đến trường. Trong nhiệm kỳ có 32 lượt giáo viên, 300 lượt học sinh các chi hội trường học đạt giáo viên, học sinh giỏi các cấp, 90 thanh niên đậu vào các trường Đại học..</w:t>
      </w:r>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r w:rsidRPr="00BB25DE">
        <w:rPr>
          <w:rFonts w:ascii="Arial" w:eastAsia="Times New Roman" w:hAnsi="Arial" w:cs="Arial"/>
          <w:color w:val="333333"/>
          <w:sz w:val="23"/>
          <w:szCs w:val="23"/>
        </w:rPr>
        <w:t>Trong nhiệm kỳ đã phối hợp tổ chức 04 lớp tập huấn nâng cao nhận thức, hỗ trợ, tư vấn, dạy nghề và định hướng thanh niên trong học nghề, tạo việc làm cho trên 250 hội viên, thanh niên. Đã ra mắt 03 mô hình kinh tế thanh niên, với tổng số vốn đầu tư trên 1</w:t>
      </w:r>
      <w:proofErr w:type="gramStart"/>
      <w:r w:rsidRPr="00BB25DE">
        <w:rPr>
          <w:rFonts w:ascii="Arial" w:eastAsia="Times New Roman" w:hAnsi="Arial" w:cs="Arial"/>
          <w:color w:val="333333"/>
          <w:sz w:val="23"/>
          <w:szCs w:val="23"/>
        </w:rPr>
        <w:t>,4</w:t>
      </w:r>
      <w:proofErr w:type="gramEnd"/>
      <w:r w:rsidRPr="00BB25DE">
        <w:rPr>
          <w:rFonts w:ascii="Arial" w:eastAsia="Times New Roman" w:hAnsi="Arial" w:cs="Arial"/>
          <w:color w:val="333333"/>
          <w:sz w:val="23"/>
          <w:szCs w:val="23"/>
        </w:rPr>
        <w:t xml:space="preserve"> tỷ đồng.</w:t>
      </w:r>
    </w:p>
    <w:p w:rsidR="00BB25DE" w:rsidRPr="00BB25DE" w:rsidRDefault="00BB25DE" w:rsidP="00BB25DE">
      <w:pPr>
        <w:shd w:val="clear" w:color="auto" w:fill="FFFFFF"/>
        <w:spacing w:after="150" w:line="330" w:lineRule="atLeast"/>
        <w:rPr>
          <w:rFonts w:ascii="Arial" w:eastAsia="Times New Roman" w:hAnsi="Arial" w:cs="Arial"/>
          <w:color w:val="333333"/>
          <w:sz w:val="23"/>
          <w:szCs w:val="23"/>
        </w:rPr>
      </w:pPr>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r w:rsidRPr="00BB25DE">
        <w:rPr>
          <w:rFonts w:ascii="Arial" w:eastAsia="Times New Roman" w:hAnsi="Arial" w:cs="Arial"/>
          <w:color w:val="333333"/>
          <w:sz w:val="23"/>
          <w:szCs w:val="23"/>
        </w:rPr>
        <w:t xml:space="preserve">Nhiệm kỳ mới, thanh niên Tùng Châu tiếp tục xây dựng Hội LHTN vững mạnh; mở rộng mặt trận đoàn kết, tập hợp thanh niên; hỗ trợ thanh niên lập nghiệp, khởi nghiệp, sáng tạo, xung kích, tình nguyện xây dựng quê hương Tùng Châu ngày càng giàu mạnh, văn minh. Đổi mới hoạt động của Hội </w:t>
      </w:r>
      <w:proofErr w:type="gramStart"/>
      <w:r w:rsidRPr="00BB25DE">
        <w:rPr>
          <w:rFonts w:ascii="Arial" w:eastAsia="Times New Roman" w:hAnsi="Arial" w:cs="Arial"/>
          <w:color w:val="333333"/>
          <w:sz w:val="23"/>
          <w:szCs w:val="23"/>
        </w:rPr>
        <w:t>theo</w:t>
      </w:r>
      <w:proofErr w:type="gramEnd"/>
      <w:r w:rsidRPr="00BB25DE">
        <w:rPr>
          <w:rFonts w:ascii="Arial" w:eastAsia="Times New Roman" w:hAnsi="Arial" w:cs="Arial"/>
          <w:color w:val="333333"/>
          <w:sz w:val="23"/>
          <w:szCs w:val="23"/>
        </w:rPr>
        <w:t xml:space="preserve"> hướng thiết thực, gắn với nhiệm vụ chính trị của </w:t>
      </w:r>
      <w:r w:rsidRPr="00BB25DE">
        <w:rPr>
          <w:rFonts w:ascii="Arial" w:eastAsia="Times New Roman" w:hAnsi="Arial" w:cs="Arial"/>
          <w:color w:val="333333"/>
          <w:sz w:val="23"/>
          <w:szCs w:val="23"/>
        </w:rPr>
        <w:lastRenderedPageBreak/>
        <w:t xml:space="preserve">địa phương, đơn vị, gắn với chăm lo nhu cầu, lợi ích chính đáng của các tầng lớp thanh niên. </w:t>
      </w:r>
      <w:proofErr w:type="gramStart"/>
      <w:r w:rsidRPr="00BB25DE">
        <w:rPr>
          <w:rFonts w:ascii="Arial" w:eastAsia="Times New Roman" w:hAnsi="Arial" w:cs="Arial"/>
          <w:color w:val="333333"/>
          <w:sz w:val="23"/>
          <w:szCs w:val="23"/>
        </w:rPr>
        <w:t>Góp phần thực hiện thắng lợi mục tiêu xây dựng quê hương phồn vinh, phát triển.</w:t>
      </w:r>
      <w:proofErr w:type="gramEnd"/>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bookmarkStart w:id="0" w:name="_GoBack"/>
      <w:bookmarkEnd w:id="0"/>
    </w:p>
    <w:p w:rsidR="00BB25DE" w:rsidRPr="00BB25DE" w:rsidRDefault="00BB25DE" w:rsidP="00BB25DE">
      <w:pPr>
        <w:shd w:val="clear" w:color="auto" w:fill="FFFFFF"/>
        <w:spacing w:after="150" w:line="330" w:lineRule="atLeast"/>
        <w:jc w:val="both"/>
        <w:rPr>
          <w:rFonts w:ascii="Arial" w:eastAsia="Times New Roman" w:hAnsi="Arial" w:cs="Arial"/>
          <w:color w:val="333333"/>
          <w:sz w:val="23"/>
          <w:szCs w:val="23"/>
        </w:rPr>
      </w:pPr>
      <w:r w:rsidRPr="00BB25DE">
        <w:rPr>
          <w:rFonts w:ascii="Arial" w:eastAsia="Times New Roman" w:hAnsi="Arial" w:cs="Arial"/>
          <w:color w:val="333333"/>
          <w:sz w:val="23"/>
          <w:szCs w:val="23"/>
        </w:rPr>
        <w:t> </w:t>
      </w:r>
    </w:p>
    <w:p w:rsidR="00BB25DE" w:rsidRPr="00BB25DE" w:rsidRDefault="00BB25DE" w:rsidP="00BB25DE">
      <w:pPr>
        <w:shd w:val="clear" w:color="auto" w:fill="FFFFFF"/>
        <w:spacing w:before="90"/>
        <w:jc w:val="right"/>
        <w:outlineLvl w:val="3"/>
        <w:rPr>
          <w:rFonts w:ascii="inherit" w:eastAsia="Times New Roman" w:hAnsi="inherit" w:cs="Arial"/>
          <w:b/>
          <w:bCs/>
          <w:color w:val="333333"/>
          <w:sz w:val="21"/>
          <w:szCs w:val="21"/>
        </w:rPr>
      </w:pPr>
      <w:r w:rsidRPr="00BB25DE">
        <w:rPr>
          <w:rFonts w:ascii="inherit" w:eastAsia="Times New Roman" w:hAnsi="inherit" w:cs="Arial"/>
          <w:b/>
          <w:bCs/>
          <w:color w:val="333333"/>
          <w:sz w:val="21"/>
          <w:szCs w:val="21"/>
        </w:rPr>
        <w:t>Thanh Tình - Thanh Sơn</w:t>
      </w:r>
    </w:p>
    <w:p w:rsidR="00560C18" w:rsidRDefault="00560C18"/>
    <w:sectPr w:rsidR="00560C18"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5DE"/>
    <w:rsid w:val="00560C18"/>
    <w:rsid w:val="00747037"/>
    <w:rsid w:val="00BB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25D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B25D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5DE"/>
    <w:rPr>
      <w:rFonts w:eastAsia="Times New Roman" w:cs="Times New Roman"/>
      <w:b/>
      <w:bCs/>
      <w:sz w:val="27"/>
      <w:szCs w:val="27"/>
    </w:rPr>
  </w:style>
  <w:style w:type="character" w:customStyle="1" w:styleId="Heading4Char">
    <w:name w:val="Heading 4 Char"/>
    <w:basedOn w:val="DefaultParagraphFont"/>
    <w:link w:val="Heading4"/>
    <w:uiPriority w:val="9"/>
    <w:rsid w:val="00BB25DE"/>
    <w:rPr>
      <w:rFonts w:eastAsia="Times New Roman" w:cs="Times New Roman"/>
      <w:b/>
      <w:bCs/>
      <w:sz w:val="24"/>
      <w:szCs w:val="24"/>
    </w:rPr>
  </w:style>
  <w:style w:type="paragraph" w:customStyle="1" w:styleId="lead">
    <w:name w:val="lead"/>
    <w:basedOn w:val="Normal"/>
    <w:rsid w:val="00BB25DE"/>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BB25D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B25DE"/>
    <w:rPr>
      <w:i/>
      <w:iCs/>
    </w:rPr>
  </w:style>
  <w:style w:type="paragraph" w:styleId="BalloonText">
    <w:name w:val="Balloon Text"/>
    <w:basedOn w:val="Normal"/>
    <w:link w:val="BalloonTextChar"/>
    <w:uiPriority w:val="99"/>
    <w:semiHidden/>
    <w:unhideWhenUsed/>
    <w:rsid w:val="00BB25DE"/>
    <w:rPr>
      <w:rFonts w:ascii="Tahoma" w:hAnsi="Tahoma" w:cs="Tahoma"/>
      <w:sz w:val="16"/>
      <w:szCs w:val="16"/>
    </w:rPr>
  </w:style>
  <w:style w:type="character" w:customStyle="1" w:styleId="BalloonTextChar">
    <w:name w:val="Balloon Text Char"/>
    <w:basedOn w:val="DefaultParagraphFont"/>
    <w:link w:val="BalloonText"/>
    <w:uiPriority w:val="99"/>
    <w:semiHidden/>
    <w:rsid w:val="00BB2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25D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B25D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B25DE"/>
    <w:rPr>
      <w:rFonts w:eastAsia="Times New Roman" w:cs="Times New Roman"/>
      <w:b/>
      <w:bCs/>
      <w:sz w:val="27"/>
      <w:szCs w:val="27"/>
    </w:rPr>
  </w:style>
  <w:style w:type="character" w:customStyle="1" w:styleId="Heading4Char">
    <w:name w:val="Heading 4 Char"/>
    <w:basedOn w:val="DefaultParagraphFont"/>
    <w:link w:val="Heading4"/>
    <w:uiPriority w:val="9"/>
    <w:rsid w:val="00BB25DE"/>
    <w:rPr>
      <w:rFonts w:eastAsia="Times New Roman" w:cs="Times New Roman"/>
      <w:b/>
      <w:bCs/>
      <w:sz w:val="24"/>
      <w:szCs w:val="24"/>
    </w:rPr>
  </w:style>
  <w:style w:type="paragraph" w:customStyle="1" w:styleId="lead">
    <w:name w:val="lead"/>
    <w:basedOn w:val="Normal"/>
    <w:rsid w:val="00BB25DE"/>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BB25DE"/>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BB25DE"/>
    <w:rPr>
      <w:i/>
      <w:iCs/>
    </w:rPr>
  </w:style>
  <w:style w:type="paragraph" w:styleId="BalloonText">
    <w:name w:val="Balloon Text"/>
    <w:basedOn w:val="Normal"/>
    <w:link w:val="BalloonTextChar"/>
    <w:uiPriority w:val="99"/>
    <w:semiHidden/>
    <w:unhideWhenUsed/>
    <w:rsid w:val="00BB25DE"/>
    <w:rPr>
      <w:rFonts w:ascii="Tahoma" w:hAnsi="Tahoma" w:cs="Tahoma"/>
      <w:sz w:val="16"/>
      <w:szCs w:val="16"/>
    </w:rPr>
  </w:style>
  <w:style w:type="character" w:customStyle="1" w:styleId="BalloonTextChar">
    <w:name w:val="Balloon Text Char"/>
    <w:basedOn w:val="DefaultParagraphFont"/>
    <w:link w:val="BalloonText"/>
    <w:uiPriority w:val="99"/>
    <w:semiHidden/>
    <w:rsid w:val="00BB2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22893">
      <w:bodyDiv w:val="1"/>
      <w:marLeft w:val="0"/>
      <w:marRight w:val="0"/>
      <w:marTop w:val="0"/>
      <w:marBottom w:val="0"/>
      <w:divBdr>
        <w:top w:val="none" w:sz="0" w:space="0" w:color="auto"/>
        <w:left w:val="none" w:sz="0" w:space="0" w:color="auto"/>
        <w:bottom w:val="none" w:sz="0" w:space="0" w:color="auto"/>
        <w:right w:val="none" w:sz="0" w:space="0" w:color="auto"/>
      </w:divBdr>
      <w:divsChild>
        <w:div w:id="560141189">
          <w:marLeft w:val="0"/>
          <w:marRight w:val="0"/>
          <w:marTop w:val="0"/>
          <w:marBottom w:val="0"/>
          <w:divBdr>
            <w:top w:val="none" w:sz="0" w:space="0" w:color="auto"/>
            <w:left w:val="none" w:sz="0" w:space="0" w:color="auto"/>
            <w:bottom w:val="none" w:sz="0" w:space="0" w:color="auto"/>
            <w:right w:val="none" w:sz="0" w:space="0" w:color="auto"/>
          </w:divBdr>
          <w:divsChild>
            <w:div w:id="609556485">
              <w:marLeft w:val="0"/>
              <w:marRight w:val="0"/>
              <w:marTop w:val="150"/>
              <w:marBottom w:val="300"/>
              <w:divBdr>
                <w:top w:val="none" w:sz="0" w:space="0" w:color="auto"/>
                <w:left w:val="none" w:sz="0" w:space="0" w:color="auto"/>
                <w:bottom w:val="single" w:sz="6" w:space="7" w:color="EEEEEE"/>
                <w:right w:val="none" w:sz="0" w:space="0" w:color="auto"/>
              </w:divBdr>
              <w:divsChild>
                <w:div w:id="189683249">
                  <w:marLeft w:val="0"/>
                  <w:marRight w:val="0"/>
                  <w:marTop w:val="0"/>
                  <w:marBottom w:val="0"/>
                  <w:divBdr>
                    <w:top w:val="none" w:sz="0" w:space="0" w:color="auto"/>
                    <w:left w:val="none" w:sz="0" w:space="0" w:color="auto"/>
                    <w:bottom w:val="none" w:sz="0" w:space="0" w:color="auto"/>
                    <w:right w:val="none" w:sz="0" w:space="0" w:color="auto"/>
                  </w:divBdr>
                  <w:divsChild>
                    <w:div w:id="6635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93DDB-5B10-4E30-AF8C-60587AA45580}"/>
</file>

<file path=customXml/itemProps2.xml><?xml version="1.0" encoding="utf-8"?>
<ds:datastoreItem xmlns:ds="http://schemas.openxmlformats.org/officeDocument/2006/customXml" ds:itemID="{F02C26CA-8DD1-4DFD-B70F-51C0FA9E9D66}"/>
</file>

<file path=customXml/itemProps3.xml><?xml version="1.0" encoding="utf-8"?>
<ds:datastoreItem xmlns:ds="http://schemas.openxmlformats.org/officeDocument/2006/customXml" ds:itemID="{5B1D4801-E3D1-42DC-8B9A-3DFFF4594C38}"/>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2024-03-25T09:37:00Z</dcterms:created>
  <dcterms:modified xsi:type="dcterms:W3CDTF">2024-03-25T09:38:00Z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101600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